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bidi w:val="0"/>
        <w:adjustRightInd/>
        <w:snapToGrid/>
        <w:spacing w:before="100" w:beforeAutospacing="0" w:after="100" w:afterAutospacing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  <w:u w:val="none"/>
          <w:lang w:val="en-US" w:eastAsia="zh-CN"/>
        </w:rPr>
        <w:t>隆阳区2019年事业单位签约招聘急需紧缺人才拟聘人员名单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bidi w:val="0"/>
        <w:adjustRightInd/>
        <w:snapToGrid/>
        <w:spacing w:before="100" w:beforeAutospacing="0" w:after="100" w:afterAutospacing="0" w:line="560" w:lineRule="exact"/>
        <w:ind w:right="0" w:firstLine="640" w:firstLineChars="200"/>
        <w:jc w:val="both"/>
        <w:textAlignment w:val="auto"/>
        <w:rPr>
          <w:rFonts w:hint="eastAsia" w:ascii="宋体" w:hAnsi="宋体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  <w:t>一、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保山市实验中学（1人）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宋体" w:hAnsi="宋体" w:eastAsia="方正仿宋_GBK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周朝瑞  </w:t>
      </w:r>
      <w:r>
        <w:rPr>
          <w:rFonts w:hint="eastAsia" w:ascii="宋体" w:hAnsi="宋体" w:eastAsia="方正仿宋_GBK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保山市民族中学（2人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Chars="304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黄薪雅、王玲艳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隆阳区第一中学（3人）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Chars="304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杨家清、舒青青、杨洁芩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保山市第九中学（1人）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Chars="304"/>
        <w:textAlignment w:val="auto"/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刘丽香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保山市第八中学（1人）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Chars="304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黄晓艳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瓦房中学（2人）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Chars="304"/>
        <w:textAlignment w:val="auto"/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番永宪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Chars="304"/>
        <w:textAlignment w:val="auto"/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杨天辉（公费师范生）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田家炳中学（2人）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Chars="304"/>
        <w:textAlignment w:val="auto"/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容韦莹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、肖婷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坝湾中学（2人）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Chars="304"/>
        <w:textAlignment w:val="auto"/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段世玲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、杨立男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芒宽民族中学（3人）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Chars="304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何义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娟、张新萍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Chars="304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杨付伟（公费师范生）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保山市第二人民医院（9人）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958" w:leftChars="304" w:hanging="320" w:hangingChars="100"/>
        <w:textAlignment w:val="auto"/>
        <w:rPr>
          <w:rFonts w:hint="eastAsia" w:ascii="宋体" w:hAnsi="宋体" w:eastAsia="方正仿宋_GBK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王子明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白自钦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黄家市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朱大武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陈杞殷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陈思宁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Chars="304"/>
        <w:textAlignment w:val="auto"/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石洪婷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张枝学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蒋薇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隆阳区疾病预防控制中心（3人）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Chars="304"/>
        <w:textAlignment w:val="auto"/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杨志花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陈浩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王垠钧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隆阳区妇幼保健计划生育服务中心（4人）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Chars="304"/>
        <w:textAlignment w:val="auto"/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张晓娟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李桂雪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董潇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杨帆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杨柳卫生院（1人）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Chars="304"/>
        <w:textAlignment w:val="auto"/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叶佳红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瓦房中心卫生院（1人）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Chars="304"/>
        <w:textAlignment w:val="auto"/>
        <w:rPr>
          <w:rFonts w:hint="default" w:ascii="宋体" w:hAnsi="宋体" w:eastAsia="方正仿宋_GBK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刘静梅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隆阳区会计管理中心（1人）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Chars="304"/>
        <w:textAlignment w:val="auto"/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李捷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隆阳区建设工程质量监督站（1人）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Chars="304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保泽宇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隆阳区水利电力勘测设计队（2人）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Chars="304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陈双赢、李谨妤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隆阳区茶叶技术推广站（1人）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Chars="304"/>
        <w:textAlignment w:val="auto"/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李淋琛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ascii="宋体" w:hAnsi="宋体" w:eastAsia="方正仿宋_GBK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方正兰亭超细黑简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C9FC90"/>
    <w:multiLevelType w:val="singleLevel"/>
    <w:tmpl w:val="BFC9FC9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E3BA5"/>
    <w:rsid w:val="0ADB5D4A"/>
    <w:rsid w:val="0C9307F9"/>
    <w:rsid w:val="116A0641"/>
    <w:rsid w:val="358E74DC"/>
    <w:rsid w:val="4515011D"/>
    <w:rsid w:val="54FB17F1"/>
    <w:rsid w:val="5BCE3BA5"/>
    <w:rsid w:val="5E7356DA"/>
    <w:rsid w:val="6236432B"/>
    <w:rsid w:val="6A45333F"/>
    <w:rsid w:val="6AF947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保山市直属党政机关单位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2019-08-19T09:44:00Z</dcterms:created>
  <dc:creator>熊  毅</dc:creator>
  <cp:lastModifiedBy>短腿鹿</cp:lastModifiedBy>
  <dcterms:modified xsi:type="dcterms:W3CDTF">2019-09-12T10:29:31Z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