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default" w:ascii="Times New Roman" w:hAnsi="Times New Roman" w:eastAsia="方正小标宋_GBK" w:cs="Times New Roman"/>
          <w:kern w:val="0"/>
          <w:sz w:val="48"/>
          <w:szCs w:val="4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default" w:ascii="Times New Roman" w:hAnsi="Times New Roman" w:eastAsia="方正小标宋_GBK" w:cs="Times New Roman"/>
          <w:kern w:val="0"/>
          <w:sz w:val="48"/>
          <w:szCs w:val="4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default" w:ascii="Times New Roman" w:hAnsi="Times New Roman" w:eastAsia="方正小标宋_GBK" w:cs="Times New Roman"/>
          <w:kern w:val="0"/>
          <w:sz w:val="48"/>
          <w:szCs w:val="48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kern w:val="0"/>
          <w:sz w:val="48"/>
          <w:szCs w:val="48"/>
          <w:lang w:val="en-US" w:eastAsia="zh-CN" w:bidi="ar"/>
        </w:rPr>
        <w:t>西双版纳州</w:t>
      </w: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 w:bidi="ar"/>
        </w:rPr>
        <w:t>“雨林英才支持计划”</w:t>
      </w:r>
      <w:r>
        <w:rPr>
          <w:rFonts w:hint="default" w:ascii="Times New Roman" w:hAnsi="Times New Roman" w:eastAsia="方正小标宋_GBK" w:cs="Times New Roman"/>
          <w:kern w:val="0"/>
          <w:sz w:val="48"/>
          <w:szCs w:val="48"/>
          <w:lang w:val="en-US" w:eastAsia="zh-CN" w:bidi="ar"/>
        </w:rPr>
        <w:t>申报书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申报领域：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申报类别：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申报类型：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t xml:space="preserve">初期申报       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/>
        </w:rPr>
        <w:sym w:font="Wingdings 2" w:char="00A3"/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val="en-US" w:eastAsia="zh-CN" w:bidi="ar-SA"/>
        </w:rPr>
        <w:t>项目经费支持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现从事专业及执业类别：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申报人办公电话、手机号码：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单位人事部门联系人及电话：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40" w:right="240" w:firstLine="0" w:firstLineChars="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填报日期：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0" w:firstLineChars="0"/>
        <w:jc w:val="center"/>
        <w:textAlignment w:val="auto"/>
        <w:outlineLvl w:val="9"/>
        <w:rPr>
          <w:rFonts w:hint="default" w:ascii="Times New Roman" w:hAnsi="Times New Roman" w:eastAsia="方正黑体_GBK" w:cs="Times New Roman"/>
          <w:kern w:val="0"/>
          <w:sz w:val="39"/>
          <w:szCs w:val="39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both"/>
        <w:textAlignment w:val="auto"/>
        <w:outlineLvl w:val="9"/>
        <w:rPr>
          <w:rFonts w:hint="default" w:ascii="Times New Roman" w:hAnsi="Times New Roman" w:eastAsia="方正黑体_GBK" w:cs="Times New Roman"/>
          <w:kern w:val="0"/>
          <w:sz w:val="39"/>
          <w:szCs w:val="39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default" w:ascii="Times New Roman" w:hAnsi="Times New Roman" w:eastAsia="方正黑体_GBK" w:cs="Times New Roman"/>
          <w:kern w:val="0"/>
          <w:sz w:val="36"/>
          <w:szCs w:val="36"/>
          <w:lang w:val="en-US" w:eastAsia="zh-CN" w:bidi="ar"/>
        </w:rPr>
      </w:pPr>
      <w:r>
        <w:rPr>
          <w:rFonts w:hint="default" w:ascii="Times New Roman" w:hAnsi="Times New Roman" w:eastAsia="方正小标宋_GBK" w:cs="Times New Roman"/>
          <w:kern w:val="0"/>
          <w:sz w:val="32"/>
          <w:szCs w:val="32"/>
          <w:lang w:val="en-US" w:eastAsia="zh-CN" w:bidi="ar"/>
        </w:rPr>
        <w:t>申报书填写说明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1.本表格内容须逐项填写，日期格式均填写为：yyyy-mm-dd，如1980.01.01。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2.申报人填写申报书“一”至“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"/>
        </w:rPr>
        <w:t>八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”项；“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"/>
        </w:rPr>
        <w:t>九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”至“十</w:t>
      </w:r>
      <w:r>
        <w:rPr>
          <w:rFonts w:hint="eastAsia" w:eastAsia="方正仿宋_GBK" w:cs="Times New Roman"/>
          <w:kern w:val="0"/>
          <w:sz w:val="32"/>
          <w:szCs w:val="32"/>
          <w:lang w:val="en-US" w:eastAsia="zh-CN" w:bidi="ar"/>
        </w:rPr>
        <w:t>一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”项由有关单位填写并加盖公章。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eastAsia="方正仿宋_GBK" w:cs="Times New Roman"/>
          <w:color w:val="auto"/>
          <w:kern w:val="0"/>
          <w:sz w:val="32"/>
          <w:szCs w:val="32"/>
          <w:lang w:val="en-US" w:eastAsia="zh-CN" w:bidi="ar"/>
        </w:rPr>
        <w:t>3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"/>
        </w:rPr>
        <w:t>. “申报类别”一栏，申报西双版纳州“雨林英才支持计划”“名医”专项的，选“人才项目”；已入选西双版纳州“雨林英才支持计划”“名医”专项且满5年服务期后，申报后续专项培养经费支持的，选“后续专项培养经费支持”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5.“</w:t>
      </w:r>
      <w:r>
        <w:rPr>
          <w:rFonts w:hint="eastAsia" w:eastAsia="方正仿宋_GBK" w:cs="Times New Roman"/>
          <w:color w:val="auto"/>
          <w:kern w:val="0"/>
          <w:sz w:val="32"/>
          <w:szCs w:val="32"/>
          <w:lang w:val="en-US" w:eastAsia="zh-CN" w:bidi="ar"/>
        </w:rPr>
        <w:t>申报</w:t>
      </w:r>
      <w:r>
        <w:rPr>
          <w:rFonts w:hint="default" w:ascii="Times New Roman" w:hAnsi="Times New Roman" w:eastAsia="方正仿宋_GBK" w:cs="Times New Roman"/>
          <w:color w:val="auto"/>
          <w:kern w:val="0"/>
          <w:sz w:val="32"/>
          <w:szCs w:val="32"/>
          <w:lang w:val="en-US" w:eastAsia="zh-CN" w:bidi="ar"/>
        </w:rPr>
        <w:t>类别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”一栏，“州级卫生健康机构”为三级甲等以上医疗机构；“县（市）级卫生计生机构”含二级乙等以上医疗机构；“基层医疗卫生机构”含社区卫生服务机构、乡镇卫生院、村卫生室。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5.照片为近期小一寸免冠彩色近照、深蓝色底版，同时提供电子版。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  <w:lang w:val="en-US" w:eastAsia="zh-CN" w:bidi="ar"/>
        </w:rPr>
        <w:t>6.“教育经历”从高中毕业后开始填写，包括毕业院校、专业、学历、学位；“工作经历”填写每阶段所在工作单位、所任职务，无需描述工作业绩；“职称晋升经历”填写职称序列及晋升经历。工作经历、职称晋升经历起止时间必须首尾相接，即上一段经历终止时间须为下一段经历起始时间。（如上一段截止1993.02，下一段起始即为1993.02)</w:t>
      </w:r>
    </w:p>
    <w:p>
      <w:pPr>
        <w:pStyle w:val="2"/>
        <w:rPr>
          <w:rFonts w:hint="default"/>
        </w:rPr>
      </w:pPr>
    </w:p>
    <w:p>
      <w:pPr>
        <w:pStyle w:val="3"/>
        <w:rPr>
          <w:rFonts w:hint="default"/>
        </w:rPr>
      </w:pPr>
    </w:p>
    <w:tbl>
      <w:tblPr>
        <w:tblStyle w:val="6"/>
        <w:tblW w:w="939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340"/>
        <w:gridCol w:w="1470"/>
        <w:gridCol w:w="1275"/>
        <w:gridCol w:w="1095"/>
        <w:gridCol w:w="1338"/>
        <w:gridCol w:w="182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一、申报人基本情况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出生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年月</w:t>
            </w: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Style w:val="7"/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 w:bidi="ar"/>
              </w:rPr>
              <w:drawing>
                <wp:inline distT="0" distB="0" distL="114300" distR="114300">
                  <wp:extent cx="1143000" cy="142875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1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籍贯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工作时间</w:t>
            </w: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专业技术职称</w:t>
            </w:r>
          </w:p>
        </w:tc>
        <w:tc>
          <w:tcPr>
            <w:tcW w:w="1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行政级别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政治面貌</w:t>
            </w: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现工作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28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最高学历</w:t>
            </w:r>
          </w:p>
        </w:tc>
        <w:tc>
          <w:tcPr>
            <w:tcW w:w="28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最高学历毕业院校</w:t>
            </w:r>
          </w:p>
        </w:tc>
        <w:tc>
          <w:tcPr>
            <w:tcW w:w="425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最高学位</w:t>
            </w:r>
          </w:p>
        </w:tc>
        <w:tc>
          <w:tcPr>
            <w:tcW w:w="28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学科专业</w:t>
            </w:r>
          </w:p>
        </w:tc>
        <w:tc>
          <w:tcPr>
            <w:tcW w:w="425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邮箱</w:t>
            </w:r>
          </w:p>
        </w:tc>
        <w:tc>
          <w:tcPr>
            <w:tcW w:w="28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通讯地址</w:t>
            </w:r>
          </w:p>
        </w:tc>
        <w:tc>
          <w:tcPr>
            <w:tcW w:w="425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主要教育经历（从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大学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填起）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学校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所学专业</w:t>
            </w: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教育类型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工作单位</w:t>
            </w: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职务（职称）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职称评聘经历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  <w:tc>
          <w:tcPr>
            <w:tcW w:w="3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职称类别</w:t>
            </w: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职称等级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8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15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 xml:space="preserve">党代会、人代会、政协及民主党派任职情况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27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届别</w:t>
            </w:r>
          </w:p>
        </w:tc>
        <w:tc>
          <w:tcPr>
            <w:tcW w:w="2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  <w:tc>
          <w:tcPr>
            <w:tcW w:w="18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起止年月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9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74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4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申报人自我评价（500字以内）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0" w:hRule="atLeast"/>
        </w:trPr>
        <w:tc>
          <w:tcPr>
            <w:tcW w:w="9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460" w:lineRule="exact"/>
              <w:ind w:left="300" w:right="300"/>
              <w:jc w:val="left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/>
        <w:jc w:val="center"/>
        <w:textAlignment w:val="auto"/>
        <w:rPr>
          <w:rFonts w:hint="default" w:ascii="Times New Roman" w:hAnsi="Times New Roman" w:cs="Times New Roman"/>
          <w:b/>
          <w:sz w:val="32"/>
          <w:szCs w:val="32"/>
        </w:rPr>
      </w:pPr>
      <w:r>
        <w:rPr>
          <w:rFonts w:hint="default" w:ascii="Times New Roman" w:hAnsi="Times New Roman" w:cs="Times New Roman"/>
          <w:b/>
          <w:kern w:val="0"/>
          <w:sz w:val="32"/>
          <w:szCs w:val="32"/>
          <w:lang w:val="en-US" w:eastAsia="zh-CN" w:bidi="ar"/>
        </w:rPr>
        <w:t>二</w:t>
      </w:r>
      <w:r>
        <w:rPr>
          <w:rFonts w:hint="default" w:ascii="Times New Roman" w:hAnsi="Times New Roman" w:eastAsia="宋体" w:cs="Times New Roman"/>
          <w:b/>
          <w:kern w:val="0"/>
          <w:sz w:val="32"/>
          <w:szCs w:val="32"/>
          <w:lang w:val="en-US" w:eastAsia="zh-CN" w:bidi="ar"/>
        </w:rPr>
        <w:t>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line="56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前置条件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在西双版纳州域内各级各类医疗卫生机构工作1年以上，具有执业医师资格并具备规定条件，且在医疗卫生行业作出突出贡献的专业技术人员（含单位向社会聘用）。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申报之日前1年内，进入西双版纳</w:t>
      </w:r>
      <w:r>
        <w:rPr>
          <w:rFonts w:hint="eastAsia" w:cs="Times New Roman"/>
          <w:sz w:val="28"/>
          <w:szCs w:val="28"/>
          <w:lang w:val="en-US" w:eastAsia="zh-CN"/>
        </w:rPr>
        <w:t>州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工作或已签订引进协议，承诺在合同签订之日起3个月内到岗工作的州外医疗卫生人才（属于引进人才范畴，具有执业医师资格）可由引进单位推荐申报。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非公务员及参照公务员管理人员。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拥护中国共产党领导，政治立场坚定，忠诚拥护“两个确立”、増强“四个意识”、坚定“四个自信”、做到“两个维护”，遵纪守法、医德高尚、爱国奋斗、群众公认。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热爱卫生健康事业，坚持在一线工作，在医疗（中医、民族医、民间医）、疾病预防控制、妇幼保健、基层卫生和突发公共卫生事件处置等方面作出过突出贡献。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取得副高级及以上专业技术职称（含基层副高，下同）。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身心健康，心理素质良好，能全面履行岗位职责，年龄一般在50周岁以下（符合特殊申报情形的，年龄</w:t>
      </w:r>
      <w:r>
        <w:rPr>
          <w:rFonts w:hint="eastAsia" w:cs="Times New Roman"/>
          <w:sz w:val="28"/>
          <w:szCs w:val="28"/>
          <w:lang w:val="en-US" w:eastAsia="zh-CN"/>
        </w:rPr>
        <w:t>可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放宽至60</w:t>
      </w:r>
      <w:r>
        <w:rPr>
          <w:rFonts w:hint="eastAsia" w:cs="Times New Roman"/>
          <w:sz w:val="28"/>
          <w:szCs w:val="28"/>
          <w:lang w:val="en-US" w:eastAsia="zh-CN"/>
        </w:rPr>
        <w:t>周岁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培养计划（方案、规划、项目）具有可行性。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核心条件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在本专业领域业绩贡献突出或取得创新性成果，同行认可，具有支持效应或培养潜力，支持培养计划（方案）具有可行性。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获得本专业或相关专业领域省级及以上人才荣誉称号，或担任州级以上学科带头人。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获得本专业或相关专业领域国家级科技（研）奖励（奖项）；或省级科技（研）奖励（奖项）一等奖以上1项（排名前七）、二等奖1项（排名前五）、三等奖1项（排名前三）。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主持（或作为核心成员参与）国家或省重大（重点）基金、科技（研）项目（含子项目）、或主持国家或省级基金项目，已完成结题或取得显著阶段性成果。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担任国家级（省级）区域医疗中心项目依托单位建设专业，国家级（省级）临床重点学科、重点专科、重点实验室（研究中心）、质控中心，临床医学中心（研究中心）或分中心、专科培训（规培）基地负责人（带头人）或核心成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担任国家级或省级医学会（中医药学会）各专业分会副主任委员或委员；或担任州级医学会（民族医药学会）理事或各专业分会副主任委员。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担任国家级或省级名老中医药专家学术经验继承工作指导老师；或已完成培养计划的国家级名老中医药专家学术经验继承人；或担任省级基层名中医工作室建设项目主要负责人；或获得国家歧黄学者（含青年歧黄学者）、全国中医临床优秀人才、云南省国医名医、云南省名中医称号</w:t>
      </w:r>
      <w:r>
        <w:rPr>
          <w:rFonts w:hint="eastAsia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>放宽条件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中医、民族医、民间医和中医（专长）医师，具有绝招绝技、社会认可度高的，或在州内中医临床疑难杂症诊疗中具有独特中医、民族医、民间医疗法，取得良好治疗效果，或在中傣医药循证医学、特色传承方面作出突出贡献，在州内享有较高声誉者，年龄可放宽至60周岁，职称学历不作限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在疾病预防控制、妇幼保健机构工作的专业技术人员符合基本条件，达不到本条第二款规定条件的，应同时具备以下第（1）（2）项条件或具备第（3）项条件：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（1）在本专业领域具有较高的专业技术水平、工作业绩突出，在疾病防控、妇幼保健和重大公共卫生事件处置等工作中做出重要贡献，得到州内同行公认。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（2）近5年来，以第一作者或通讯作者在正规学术刊物发表本专业学术论文5篇以上（其中中文核心期刊论文不少于3篇，或SCI、ISTP全文收录论文不少于1篇）；或参与编写出版本专业专著（本人撰写2万字以上）1部以上（有统一标准书号ISBN），或出版本专业专著（本人撰写1万字以上）1部以上；或参与编写公共卫生教材1部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（3）获本专业领域州市级及以上人才称号或学科带头人。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基层医疗卫生机构（含社区卫生服务机构、乡镇卫生院、村卫生室等）申报人员，达不到本条第二款规定条件的，应在基层医疗卫生机构工作15年以上，具备副高级（基层副高级）及以上职称，在诊断、治疗常见病、多发病、慢性病等方面成效突出，在当地享有较高知名度，获得县级及以上表彰奖励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从事临床专业的技术人员，近5年来所开展的本专业疑难病种（三、四级手术）或疑难病症诊治数量在全州高级职称卫生技术人员中较为突出，且5年内诊治数量逐年增加，专业技术能力水平得到同行公认（经专家委员会研究推荐），由所在单位提供省级DRGs数据平台（医院管理信息系统）相关数据证明材料，可直接进入专项评审。</w:t>
      </w:r>
    </w:p>
    <w:tbl>
      <w:tblPr>
        <w:tblStyle w:val="6"/>
        <w:tblW w:w="940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2"/>
        <w:gridCol w:w="844"/>
        <w:gridCol w:w="467"/>
        <w:gridCol w:w="2"/>
        <w:gridCol w:w="1311"/>
        <w:gridCol w:w="4"/>
        <w:gridCol w:w="559"/>
        <w:gridCol w:w="2"/>
        <w:gridCol w:w="748"/>
        <w:gridCol w:w="6"/>
        <w:gridCol w:w="1315"/>
        <w:gridCol w:w="179"/>
        <w:gridCol w:w="97"/>
        <w:gridCol w:w="1040"/>
        <w:gridCol w:w="153"/>
        <w:gridCol w:w="1163"/>
        <w:gridCol w:w="1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三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研究领域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及代表性成果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12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研究领域</w:t>
            </w:r>
          </w:p>
        </w:tc>
        <w:tc>
          <w:tcPr>
            <w:tcW w:w="5277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12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2.获得人才称号</w:t>
            </w:r>
          </w:p>
        </w:tc>
        <w:tc>
          <w:tcPr>
            <w:tcW w:w="5277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.主持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参与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过技术项目情况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（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不超过5项。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项目类别</w:t>
            </w:r>
          </w:p>
        </w:tc>
        <w:tc>
          <w:tcPr>
            <w:tcW w:w="13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项目来源</w:t>
            </w:r>
          </w:p>
        </w:tc>
        <w:tc>
          <w:tcPr>
            <w:tcW w:w="131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起止时间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经费总额</w:t>
            </w: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（万元）</w:t>
            </w:r>
          </w:p>
        </w:tc>
        <w:tc>
          <w:tcPr>
            <w:tcW w:w="131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财政支持金额(万元)</w:t>
            </w:r>
          </w:p>
        </w:tc>
        <w:tc>
          <w:tcPr>
            <w:tcW w:w="13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本人作用及排名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对以上项目的自我综合评价（200字以内）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8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</w:rPr>
            </w:pPr>
          </w:p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主要成果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（1）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主要获奖情况（不超过5项）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13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获奖时间</w:t>
            </w:r>
          </w:p>
        </w:tc>
        <w:tc>
          <w:tcPr>
            <w:tcW w:w="131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颁发部门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奖项</w:t>
            </w:r>
          </w:p>
        </w:tc>
        <w:tc>
          <w:tcPr>
            <w:tcW w:w="131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本人作用及排名</w:t>
            </w:r>
          </w:p>
        </w:tc>
        <w:tc>
          <w:tcPr>
            <w:tcW w:w="13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获奖总人数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对所获奖项的自我综合评价（200字以内）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（2）</w:t>
            </w:r>
            <w:r>
              <w:rPr>
                <w:rFonts w:hint="eastAsia" w:cs="Times New Roman"/>
                <w:b/>
                <w:kern w:val="0"/>
                <w:sz w:val="27"/>
                <w:szCs w:val="27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重要论文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（每类均不超过5项）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（1）</w:t>
            </w:r>
            <w:r>
              <w:rPr>
                <w:rFonts w:hint="default" w:ascii="Times New Roman" w:hAnsi="Times New Roman" w:cs="Times New Roman"/>
                <w:kern w:val="0"/>
                <w:sz w:val="21"/>
                <w:szCs w:val="21"/>
                <w:lang w:val="en-US" w:eastAsia="zh-CN" w:bidi="ar"/>
              </w:rPr>
              <w:t>重要</w:t>
            </w: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论著（文）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论文名称</w:t>
            </w:r>
          </w:p>
        </w:tc>
        <w:tc>
          <w:tcPr>
            <w:tcW w:w="263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期刊名称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发表日期</w:t>
            </w:r>
          </w:p>
        </w:tc>
        <w:tc>
          <w:tcPr>
            <w:tcW w:w="131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卷期</w:t>
            </w:r>
          </w:p>
        </w:tc>
        <w:tc>
          <w:tcPr>
            <w:tcW w:w="13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收录类型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对以上论文的自我综合评价(200字以内)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(2)代表性论著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书名</w:t>
            </w:r>
          </w:p>
        </w:tc>
        <w:tc>
          <w:tcPr>
            <w:tcW w:w="13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专著类型</w:t>
            </w:r>
          </w:p>
        </w:tc>
        <w:tc>
          <w:tcPr>
            <w:tcW w:w="263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出版社(发表载体)</w:t>
            </w:r>
          </w:p>
        </w:tc>
        <w:tc>
          <w:tcPr>
            <w:tcW w:w="131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出版年份</w:t>
            </w:r>
          </w:p>
        </w:tc>
        <w:tc>
          <w:tcPr>
            <w:tcW w:w="13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ISBN编号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对以上论著的自我综合评价(200字以内)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（3）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27"/>
                <w:szCs w:val="27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发明专利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专利名称</w:t>
            </w: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专利类型</w:t>
            </w:r>
          </w:p>
        </w:tc>
        <w:tc>
          <w:tcPr>
            <w:tcW w:w="13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专利保护期</w:t>
            </w:r>
          </w:p>
        </w:tc>
        <w:tc>
          <w:tcPr>
            <w:tcW w:w="131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授权国家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授权号</w:t>
            </w:r>
          </w:p>
        </w:tc>
        <w:tc>
          <w:tcPr>
            <w:tcW w:w="131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授权时间</w:t>
            </w:r>
          </w:p>
        </w:tc>
        <w:tc>
          <w:tcPr>
            <w:tcW w:w="133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专利所有者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3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对以上专利的自我综合评价（200字以内）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（4）.其它成果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成果名称</w:t>
            </w:r>
          </w:p>
        </w:tc>
        <w:tc>
          <w:tcPr>
            <w:tcW w:w="39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颁发部门</w:t>
            </w:r>
          </w:p>
        </w:tc>
        <w:tc>
          <w:tcPr>
            <w:tcW w:w="26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颁发年份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3945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7"/>
                <w:szCs w:val="27"/>
                <w:lang w:val="en-US" w:eastAsia="zh-CN" w:bidi="ar"/>
              </w:rPr>
              <w:t>5.主要工作业绩概述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0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</w:rPr>
            </w:pPr>
          </w:p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920" w:hRule="atLeast"/>
        </w:trPr>
        <w:tc>
          <w:tcPr>
            <w:tcW w:w="9391" w:type="dxa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6</w:t>
            </w: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.其它情况（每项均不超过3项）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9391" w:type="dxa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（1）在国际学术组织任职、兼职情况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28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学术组织名称</w:t>
            </w:r>
          </w:p>
        </w:tc>
        <w:tc>
          <w:tcPr>
            <w:tcW w:w="263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职务</w:t>
            </w:r>
          </w:p>
        </w:tc>
        <w:tc>
          <w:tcPr>
            <w:tcW w:w="3947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起止时间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47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47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281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47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9391" w:type="dxa"/>
            <w:gridSpan w:val="1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（2）在重要学术会议上作大会报告或邀请报告情况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4129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63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412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5" w:type="dxa"/>
          <w:trHeight w:val="375" w:hRule="atLeast"/>
        </w:trPr>
        <w:tc>
          <w:tcPr>
            <w:tcW w:w="412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3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四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、科研平台、团队建设和合作单位情况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科研平台名称</w:t>
            </w:r>
          </w:p>
        </w:tc>
        <w:tc>
          <w:tcPr>
            <w:tcW w:w="2626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类型</w:t>
            </w:r>
          </w:p>
        </w:tc>
        <w:tc>
          <w:tcPr>
            <w:tcW w:w="15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层级</w:t>
            </w:r>
          </w:p>
        </w:tc>
        <w:tc>
          <w:tcPr>
            <w:tcW w:w="12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批准部门</w:t>
            </w:r>
          </w:p>
        </w:tc>
        <w:tc>
          <w:tcPr>
            <w:tcW w:w="11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获批时间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26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26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26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团队核心成员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31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职称级别</w:t>
            </w:r>
          </w:p>
        </w:tc>
        <w:tc>
          <w:tcPr>
            <w:tcW w:w="15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研究领域</w:t>
            </w:r>
          </w:p>
        </w:tc>
        <w:tc>
          <w:tcPr>
            <w:tcW w:w="246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团队中承担的主要任务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6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6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6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31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68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与大院、大所、大校、大企合作情况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26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合作项目</w:t>
            </w:r>
          </w:p>
        </w:tc>
        <w:tc>
          <w:tcPr>
            <w:tcW w:w="2813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取得主要成果效益</w:t>
            </w:r>
          </w:p>
        </w:tc>
        <w:tc>
          <w:tcPr>
            <w:tcW w:w="12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对方主要合作人员</w:t>
            </w:r>
          </w:p>
        </w:tc>
        <w:tc>
          <w:tcPr>
            <w:tcW w:w="117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合作年度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2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1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2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1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26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1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9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对以上平台、团队和合作单位的综合评价（1000字以内）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8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五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、培养期工作目标及预期贡献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4718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类别（项目、奖项、论文、论著、专利、产品）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18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18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718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"/>
              </w:rPr>
              <w:t>对以上目标的综合评价（1000字以内）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3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六</w:t>
            </w: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、拟开展项目情况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9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4716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9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申报计划类别</w:t>
            </w:r>
          </w:p>
        </w:tc>
        <w:tc>
          <w:tcPr>
            <w:tcW w:w="4716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  <w:lang w:val="en-US" w:eastAsia="zh-CN"/>
              </w:rPr>
              <w:t>3.项目负责人主要业绩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4.承担单位</w:t>
            </w:r>
          </w:p>
        </w:tc>
        <w:tc>
          <w:tcPr>
            <w:tcW w:w="23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  <w:tc>
          <w:tcPr>
            <w:tcW w:w="234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5.项目起止年限</w:t>
            </w:r>
          </w:p>
        </w:tc>
        <w:tc>
          <w:tcPr>
            <w:tcW w:w="237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6.所属领域</w:t>
            </w:r>
          </w:p>
        </w:tc>
        <w:tc>
          <w:tcPr>
            <w:tcW w:w="7061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7.主要参加（合作）单位</w:t>
            </w:r>
          </w:p>
        </w:tc>
        <w:tc>
          <w:tcPr>
            <w:tcW w:w="7061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8.主要研究（开发）内容</w:t>
            </w:r>
          </w:p>
        </w:tc>
        <w:tc>
          <w:tcPr>
            <w:tcW w:w="7061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242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lang w:val="en-US" w:eastAsia="zh-CN"/>
              </w:rPr>
              <w:t>9.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主要实施目标（300字以内）</w:t>
            </w:r>
          </w:p>
        </w:tc>
        <w:tc>
          <w:tcPr>
            <w:tcW w:w="7061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lang w:val="en-US" w:eastAsia="zh-CN"/>
              </w:rPr>
              <w:t>10.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预期成果形成</w:t>
            </w:r>
          </w:p>
        </w:tc>
        <w:tc>
          <w:tcPr>
            <w:tcW w:w="7061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lang w:val="en-US" w:eastAsia="zh-CN"/>
              </w:rPr>
              <w:t>11.</w:t>
            </w:r>
            <w:r>
              <w:rPr>
                <w:rFonts w:hint="default" w:ascii="Times New Roman" w:hAnsi="Times New Roman" w:cs="Times New Roman"/>
                <w:b w:val="0"/>
                <w:bCs w:val="0"/>
                <w:lang w:val="en-US" w:eastAsia="zh-CN"/>
              </w:rPr>
              <w:t>预期获国内外知识产权情况（200字以内）</w:t>
            </w:r>
          </w:p>
        </w:tc>
        <w:tc>
          <w:tcPr>
            <w:tcW w:w="7061" w:type="dxa"/>
            <w:gridSpan w:val="1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12.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项目经费预算总额（万元）</w:t>
            </w:r>
          </w:p>
        </w:tc>
        <w:tc>
          <w:tcPr>
            <w:tcW w:w="23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是否申请财政经费支持</w:t>
            </w:r>
          </w:p>
        </w:tc>
        <w:tc>
          <w:tcPr>
            <w:tcW w:w="237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4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申请财政经费金额</w:t>
            </w:r>
          </w:p>
        </w:tc>
        <w:tc>
          <w:tcPr>
            <w:tcW w:w="2345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345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"/>
              </w:rPr>
              <w:t>项目资金预算书</w:t>
            </w:r>
          </w:p>
        </w:tc>
        <w:tc>
          <w:tcPr>
            <w:tcW w:w="237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color w:val="000000"/>
                <w:sz w:val="27"/>
                <w:szCs w:val="27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1</w:t>
            </w:r>
            <w:r>
              <w:rPr>
                <w:rFonts w:hint="eastAsia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.</w:t>
            </w:r>
            <w:r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7"/>
                <w:szCs w:val="27"/>
                <w:lang w:val="en-US" w:eastAsia="zh-CN" w:bidi="ar"/>
              </w:rPr>
              <w:t>项目可行性研究报告摘要(1000字内)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406" w:type="dxa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pStyle w:val="2"/>
              <w:rPr>
                <w:rFonts w:hint="default"/>
              </w:rPr>
            </w:pPr>
          </w:p>
          <w:p>
            <w:pPr>
              <w:pStyle w:val="3"/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七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其他情况说明（100字以内）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5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八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、申报人(团队负责人)承诺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九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、所在单位审核意见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1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kern w:val="0"/>
                <w:sz w:val="30"/>
                <w:szCs w:val="30"/>
                <w:lang w:val="en-US" w:eastAsia="zh-CN" w:bidi="ar"/>
              </w:rPr>
              <w:t>十、</w:t>
            </w:r>
            <w:r>
              <w:rPr>
                <w:rFonts w:hint="default" w:ascii="Times New Roman" w:hAnsi="Times New Roman" w:cs="Times New Roman" w:eastAsiaTheme="minorEastAsia"/>
                <w:b/>
                <w:bCs w:val="0"/>
                <w:kern w:val="0"/>
                <w:sz w:val="30"/>
                <w:szCs w:val="30"/>
                <w:lang w:val="en-US" w:eastAsia="zh-CN" w:bidi="ar"/>
              </w:rPr>
              <w:t>上一级主管部门审核意见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6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300" w:beforeAutospacing="0" w:after="300" w:afterAutospacing="0" w:line="500" w:lineRule="exact"/>
              <w:ind w:left="300" w:right="300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十一</w:t>
            </w:r>
            <w:r>
              <w:rPr>
                <w:rFonts w:hint="default" w:ascii="Times New Roman" w:hAnsi="Times New Roman" w:eastAsia="宋体" w:cs="Times New Roman"/>
                <w:b/>
                <w:kern w:val="0"/>
                <w:sz w:val="30"/>
                <w:szCs w:val="30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cs="Times New Roman"/>
                <w:b/>
                <w:kern w:val="0"/>
                <w:sz w:val="30"/>
                <w:szCs w:val="30"/>
                <w:lang w:val="en-US" w:eastAsia="zh-CN" w:bidi="ar"/>
              </w:rPr>
              <w:t>纪检监察部门意见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</w:trPr>
        <w:tc>
          <w:tcPr>
            <w:tcW w:w="9406" w:type="dxa"/>
            <w:gridSpan w:val="1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rPr>
          <w:rFonts w:hint="default" w:ascii="Times New Roman" w:hAnsi="Times New Roman" w:cs="Times New Roman"/>
        </w:rPr>
      </w:pPr>
    </w:p>
    <w:sectPr>
      <w:pgSz w:w="12240" w:h="15840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63F0C"/>
    <w:rsid w:val="0A2A464B"/>
    <w:rsid w:val="0A677607"/>
    <w:rsid w:val="10672742"/>
    <w:rsid w:val="15A102EB"/>
    <w:rsid w:val="19F614CA"/>
    <w:rsid w:val="1A3A47AC"/>
    <w:rsid w:val="216A5EEF"/>
    <w:rsid w:val="256777E3"/>
    <w:rsid w:val="27746B34"/>
    <w:rsid w:val="296D5F2F"/>
    <w:rsid w:val="2AE9CC77"/>
    <w:rsid w:val="2B2F0750"/>
    <w:rsid w:val="2EFEBE64"/>
    <w:rsid w:val="3BB539C0"/>
    <w:rsid w:val="3C762A74"/>
    <w:rsid w:val="3E8D380A"/>
    <w:rsid w:val="3FFC8C2F"/>
    <w:rsid w:val="42811797"/>
    <w:rsid w:val="436E4796"/>
    <w:rsid w:val="459E47C2"/>
    <w:rsid w:val="4B7E6F80"/>
    <w:rsid w:val="4DA468E5"/>
    <w:rsid w:val="4F770482"/>
    <w:rsid w:val="52D47598"/>
    <w:rsid w:val="55DA153B"/>
    <w:rsid w:val="590D5C46"/>
    <w:rsid w:val="5BFE876E"/>
    <w:rsid w:val="5F9EC7D8"/>
    <w:rsid w:val="60012D78"/>
    <w:rsid w:val="674C68FD"/>
    <w:rsid w:val="6FF9C774"/>
    <w:rsid w:val="737353DB"/>
    <w:rsid w:val="77752C9F"/>
    <w:rsid w:val="7BBD64B9"/>
    <w:rsid w:val="7DCF3F9A"/>
    <w:rsid w:val="7EFE65DF"/>
    <w:rsid w:val="7FD76AC2"/>
    <w:rsid w:val="7FDD5C23"/>
    <w:rsid w:val="8EBD61FC"/>
    <w:rsid w:val="BF59C300"/>
    <w:rsid w:val="D7EBCBEC"/>
    <w:rsid w:val="D8EDBF60"/>
    <w:rsid w:val="DE1E0F01"/>
    <w:rsid w:val="F3BAF79A"/>
    <w:rsid w:val="FB9F0899"/>
    <w:rsid w:val="FCDF660F"/>
    <w:rsid w:val="FD7E64C4"/>
    <w:rsid w:val="FE763481"/>
    <w:rsid w:val="FFD72A0A"/>
    <w:rsid w:val="FFF207CE"/>
    <w:rsid w:val="FFF6C2C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0" w:lineRule="atLeast"/>
    </w:pPr>
    <w:rPr>
      <w:rFonts w:eastAsia="小标宋"/>
      <w:sz w:val="44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/>
      <w:b/>
      <w:bCs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p-head_img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2022-05-14T21:18:00Z</dcterms:created>
  <dc:creator>Administrator</dc:creator>
  <cp:lastModifiedBy>人才发展中心</cp:lastModifiedBy>
  <dcterms:modified xsi:type="dcterms:W3CDTF">2022-09-28T00:58:23Z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